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BF560" w14:textId="77777777" w:rsidR="009E49DF" w:rsidRDefault="009E49DF" w:rsidP="009E49DF">
      <w:pPr>
        <w:rPr>
          <w:rFonts w:ascii="Source Sans Pro" w:hAnsi="Source Sans Pro"/>
          <w:b/>
        </w:rPr>
      </w:pPr>
      <w:r>
        <w:rPr>
          <w:rFonts w:ascii="Source Sans Pro" w:hAnsi="Source Sans Pro"/>
          <w:b/>
        </w:rPr>
        <w:t xml:space="preserve">Vorlage Blühweisen </w:t>
      </w:r>
    </w:p>
    <w:p w14:paraId="1061291D" w14:textId="77777777" w:rsidR="009E49DF" w:rsidRDefault="009E49DF" w:rsidP="009E49DF">
      <w:pPr>
        <w:rPr>
          <w:rFonts w:ascii="Source Sans Pro" w:hAnsi="Source Sans Pro"/>
          <w:b/>
        </w:rPr>
      </w:pPr>
    </w:p>
    <w:p w14:paraId="7A72EAB7" w14:textId="77777777" w:rsidR="009E49DF" w:rsidRDefault="009E49DF" w:rsidP="009E49DF">
      <w:pPr>
        <w:rPr>
          <w:rFonts w:ascii="Source Sans Pro" w:hAnsi="Source Sans Pro"/>
        </w:rPr>
      </w:pPr>
      <w:r>
        <w:rPr>
          <w:rFonts w:ascii="Source Sans Pro" w:hAnsi="Source Sans Pro"/>
        </w:rPr>
        <w:t xml:space="preserve">Informationsschreiben zur Aufwertung der Rasenflächen zu Blühflächen </w:t>
      </w:r>
    </w:p>
    <w:p w14:paraId="25A35CA1" w14:textId="77777777" w:rsidR="009E49DF" w:rsidRDefault="009E49DF" w:rsidP="00BC2BD7">
      <w:pPr>
        <w:jc w:val="both"/>
        <w:rPr>
          <w:rFonts w:ascii="Source Sans Pro" w:hAnsi="Source Sans Pro"/>
          <w:b/>
          <w:color w:val="FF0000"/>
        </w:rPr>
      </w:pPr>
    </w:p>
    <w:p w14:paraId="07254091" w14:textId="77777777" w:rsidR="009E49DF" w:rsidRDefault="009E49DF" w:rsidP="00BC2BD7">
      <w:pPr>
        <w:jc w:val="both"/>
        <w:rPr>
          <w:rFonts w:ascii="Source Sans Pro" w:hAnsi="Source Sans Pro"/>
          <w:b/>
          <w:color w:val="FF0000"/>
        </w:rPr>
      </w:pPr>
    </w:p>
    <w:p w14:paraId="3B2AB75E" w14:textId="77777777" w:rsidR="00BC2BD7" w:rsidRPr="00036174" w:rsidRDefault="00BC2BD7" w:rsidP="00BC2BD7">
      <w:pPr>
        <w:jc w:val="both"/>
        <w:rPr>
          <w:rFonts w:ascii="Source Sans Pro" w:hAnsi="Source Sans Pro"/>
          <w:b/>
          <w:color w:val="FF0000"/>
        </w:rPr>
      </w:pPr>
      <w:r w:rsidRPr="00036174">
        <w:rPr>
          <w:rFonts w:ascii="Source Sans Pro" w:hAnsi="Source Sans Pro"/>
          <w:b/>
          <w:color w:val="FF0000"/>
        </w:rPr>
        <w:t xml:space="preserve"> – Briefkopf – </w:t>
      </w:r>
    </w:p>
    <w:p w14:paraId="70C96FEE" w14:textId="77777777" w:rsidR="00BC2BD7" w:rsidRPr="00036174" w:rsidRDefault="00BC2BD7">
      <w:pPr>
        <w:jc w:val="both"/>
        <w:rPr>
          <w:rFonts w:ascii="Source Sans Pro" w:hAnsi="Source Sans Pro"/>
        </w:rPr>
      </w:pPr>
    </w:p>
    <w:p w14:paraId="7AD7F50B" w14:textId="77777777" w:rsidR="00BC2BD7" w:rsidRPr="00036174" w:rsidRDefault="00BC2BD7">
      <w:pPr>
        <w:jc w:val="both"/>
        <w:rPr>
          <w:rFonts w:ascii="Source Sans Pro" w:hAnsi="Source Sans Pro"/>
        </w:rPr>
      </w:pPr>
    </w:p>
    <w:p w14:paraId="49E0A34D" w14:textId="77777777" w:rsidR="00C913E6" w:rsidRPr="00036174" w:rsidRDefault="00AF2025">
      <w:pPr>
        <w:jc w:val="both"/>
        <w:rPr>
          <w:rFonts w:ascii="Source Sans Pro" w:hAnsi="Source Sans Pro"/>
          <w:i/>
        </w:rPr>
      </w:pPr>
      <w:r w:rsidRPr="00036174">
        <w:rPr>
          <w:rFonts w:ascii="Source Sans Pro" w:hAnsi="Source Sans Pro"/>
        </w:rPr>
        <w:t>Sehr geehrte</w:t>
      </w:r>
      <w:r w:rsidRPr="00036174">
        <w:rPr>
          <w:rFonts w:ascii="Source Sans Pro" w:hAnsi="Source Sans Pro"/>
          <w:u w:val="single"/>
        </w:rPr>
        <w:t xml:space="preserve">                                         </w:t>
      </w:r>
      <w:r w:rsidRPr="00036174">
        <w:rPr>
          <w:rFonts w:ascii="Source Sans Pro" w:hAnsi="Source Sans Pro"/>
          <w:i/>
        </w:rPr>
        <w:t>(</w:t>
      </w:r>
      <w:r w:rsidRPr="00036174">
        <w:rPr>
          <w:rFonts w:ascii="Source Sans Pro" w:hAnsi="Source Sans Pro"/>
          <w:b/>
          <w:i/>
          <w:color w:val="FF0000"/>
        </w:rPr>
        <w:t>Hausverwaltung X</w:t>
      </w:r>
      <w:r w:rsidRPr="00036174">
        <w:rPr>
          <w:rFonts w:ascii="Source Sans Pro" w:hAnsi="Source Sans Pro"/>
          <w:i/>
        </w:rPr>
        <w:t>),</w:t>
      </w:r>
    </w:p>
    <w:p w14:paraId="49E5A800" w14:textId="77777777" w:rsidR="00BC2BD7" w:rsidRPr="00036174" w:rsidRDefault="00BC2BD7">
      <w:pPr>
        <w:jc w:val="both"/>
        <w:rPr>
          <w:rFonts w:ascii="Source Sans Pro" w:hAnsi="Source Sans Pro"/>
        </w:rPr>
      </w:pPr>
    </w:p>
    <w:p w14:paraId="0A6AD87A" w14:textId="77777777" w:rsidR="00C913E6" w:rsidRPr="00036174" w:rsidRDefault="00AF2025">
      <w:pPr>
        <w:pStyle w:val="Listenabsatz"/>
        <w:ind w:left="0"/>
        <w:rPr>
          <w:rFonts w:ascii="Source Sans Pro" w:hAnsi="Source Sans Pro"/>
        </w:rPr>
      </w:pPr>
      <w:r w:rsidRPr="00036174">
        <w:rPr>
          <w:rFonts w:ascii="Source Sans Pro" w:hAnsi="Source Sans Pro"/>
          <w:noProof/>
          <w:lang w:eastAsia="de-DE" w:bidi="ar-SA"/>
        </w:rPr>
        <mc:AlternateContent>
          <mc:Choice Requires="wps">
            <w:drawing>
              <wp:anchor distT="0" distB="19050" distL="114300" distR="133350" simplePos="0" relativeHeight="2" behindDoc="0" locked="0" layoutInCell="1" allowOverlap="1" wp14:anchorId="383C513A" wp14:editId="7D04E553">
                <wp:simplePos x="0" y="0"/>
                <wp:positionH relativeFrom="column">
                  <wp:posOffset>3004820</wp:posOffset>
                </wp:positionH>
                <wp:positionV relativeFrom="paragraph">
                  <wp:posOffset>1228725</wp:posOffset>
                </wp:positionV>
                <wp:extent cx="2820035" cy="1270"/>
                <wp:effectExtent l="0" t="0" r="0" b="0"/>
                <wp:wrapNone/>
                <wp:docPr id="1" name="Gerade Verbindung 2"/>
                <wp:cNvGraphicFramePr/>
                <a:graphic xmlns:a="http://schemas.openxmlformats.org/drawingml/2006/main">
                  <a:graphicData uri="http://schemas.microsoft.com/office/word/2010/wordprocessingShape">
                    <wps:wsp>
                      <wps:cNvCnPr/>
                      <wps:spPr>
                        <a:xfrm>
                          <a:off x="0" y="0"/>
                          <a:ext cx="281952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E64ECEA" id="Gerade Verbindung 2" o:spid="_x0000_s1026" style="position:absolute;z-index:2;visibility:visible;mso-wrap-style:square;mso-wrap-distance-left:9pt;mso-wrap-distance-top:0;mso-wrap-distance-right:10.5pt;mso-wrap-distance-bottom:1.5pt;mso-position-horizontal:absolute;mso-position-horizontal-relative:text;mso-position-vertical:absolute;mso-position-vertical-relative:text" from="236.6pt,96.75pt" to="458.65pt,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" strokeweight=".26mm"/>
            </w:pict>
          </mc:Fallback>
        </mc:AlternateContent>
      </w:r>
      <w:r w:rsidR="00BC2BD7" w:rsidRPr="00036174">
        <w:rPr>
          <w:rFonts w:ascii="Source Sans Pro" w:hAnsi="Source Sans Pro"/>
        </w:rPr>
        <w:t>d</w:t>
      </w:r>
      <w:r w:rsidRPr="00036174">
        <w:rPr>
          <w:rFonts w:ascii="Source Sans Pro" w:hAnsi="Source Sans Pro"/>
        </w:rPr>
        <w:t xml:space="preserve">urch die Neubebauung und Versiegelung großer Flächen in Berlin und die Sanierung älterer Gebäude wird die vielfältige Stadtnatur in Berlin kontinuierlich dezimiert. Das zeigt sich sehr deutlich am Beispiel der Wildbienen. Ihr Rückgang hat auch eine negative </w:t>
      </w:r>
      <w:r w:rsidR="00A149A3" w:rsidRPr="00036174">
        <w:rPr>
          <w:rFonts w:ascii="Source Sans Pro" w:hAnsi="Source Sans Pro"/>
        </w:rPr>
        <w:t xml:space="preserve">Auswirkung </w:t>
      </w:r>
      <w:r w:rsidRPr="00036174">
        <w:rPr>
          <w:rFonts w:ascii="Source Sans Pro" w:hAnsi="Source Sans Pro"/>
        </w:rPr>
        <w:t>auf viele andere Organ</w:t>
      </w:r>
      <w:r w:rsidR="00A149A3" w:rsidRPr="00036174">
        <w:rPr>
          <w:rFonts w:ascii="Source Sans Pro" w:hAnsi="Source Sans Pro"/>
        </w:rPr>
        <w:t>ismen wie Insekten und Vögel</w:t>
      </w:r>
      <w:r w:rsidRPr="00036174">
        <w:rPr>
          <w:rFonts w:ascii="Source Sans Pro" w:hAnsi="Source Sans Pro"/>
        </w:rPr>
        <w:t>, die Teil der Stadtnatur sind. Um dem entgegenzuwirken, können Blühflächen auf artenarmen, bereits bestehenden Rasenflächen angelegt werden, wie sie vor unserer Haustür zu finden sind.</w:t>
      </w:r>
      <w:r w:rsidRPr="00036174">
        <w:rPr>
          <w:rFonts w:ascii="Source Sans Pro" w:hAnsi="Source Sans Pro"/>
          <w:color w:val="FF0000"/>
        </w:rPr>
        <w:t xml:space="preserve"> </w:t>
      </w:r>
      <w:r w:rsidRPr="00036174">
        <w:rPr>
          <w:rFonts w:ascii="Source Sans Pro" w:hAnsi="Source Sans Pro"/>
        </w:rPr>
        <w:t xml:space="preserve">                                                                                        </w:t>
      </w:r>
      <w:r w:rsidRPr="00036174">
        <w:rPr>
          <w:rFonts w:ascii="Source Sans Pro" w:hAnsi="Source Sans Pro"/>
          <w:color w:val="FF0000"/>
        </w:rPr>
        <w:t xml:space="preserve">           </w:t>
      </w:r>
    </w:p>
    <w:p w14:paraId="3FFF76F2" w14:textId="77777777" w:rsidR="00C913E6" w:rsidRPr="00036174" w:rsidRDefault="00AF2025">
      <w:pPr>
        <w:pStyle w:val="Listenabsatz"/>
        <w:ind w:left="0"/>
        <w:rPr>
          <w:rFonts w:ascii="Source Sans Pro" w:hAnsi="Source Sans Pro"/>
          <w:color w:val="FF0000"/>
        </w:rPr>
      </w:pPr>
      <w:r w:rsidRPr="00036174">
        <w:rPr>
          <w:rFonts w:ascii="Source Sans Pro" w:hAnsi="Source Sans Pro"/>
          <w:noProof/>
          <w:color w:val="FF0000"/>
          <w:lang w:eastAsia="de-DE" w:bidi="ar-SA"/>
        </w:rPr>
        <mc:AlternateContent>
          <mc:Choice Requires="wps">
            <w:drawing>
              <wp:anchor distT="0" distB="19050" distL="114300" distR="123190" simplePos="0" relativeHeight="3" behindDoc="0" locked="0" layoutInCell="1" allowOverlap="1" wp14:anchorId="3FDE9764" wp14:editId="5962A314">
                <wp:simplePos x="0" y="0"/>
                <wp:positionH relativeFrom="column">
                  <wp:posOffset>23495</wp:posOffset>
                </wp:positionH>
                <wp:positionV relativeFrom="paragraph">
                  <wp:posOffset>131445</wp:posOffset>
                </wp:positionV>
                <wp:extent cx="5801360" cy="1270"/>
                <wp:effectExtent l="0" t="0" r="0" b="0"/>
                <wp:wrapNone/>
                <wp:docPr id="2" name="Gerade Verbindung 4"/>
                <wp:cNvGraphicFramePr/>
                <a:graphic xmlns:a="http://schemas.openxmlformats.org/drawingml/2006/main">
                  <a:graphicData uri="http://schemas.microsoft.com/office/word/2010/wordprocessingShape">
                    <wps:wsp>
                      <wps:cNvCnPr/>
                      <wps:spPr>
                        <a:xfrm>
                          <a:off x="0" y="0"/>
                          <a:ext cx="58006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2C675D7" id="Gerade Verbindung 4" o:spid="_x0000_s1026" style="position:absolute;z-index:3;visibility:visible;mso-wrap-style:square;mso-wrap-distance-left:9pt;mso-wrap-distance-top:0;mso-wrap-distance-right:9.7pt;mso-wrap-distance-bottom:1.5pt;mso-position-horizontal:absolute;mso-position-horizontal-relative:text;mso-position-vertical:absolute;mso-position-vertical-relative:text" from="1.85pt,10.35pt" to="458.6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" strokeweight=".26mm"/>
            </w:pict>
          </mc:Fallback>
        </mc:AlternateContent>
      </w:r>
    </w:p>
    <w:p w14:paraId="4682E559" w14:textId="77777777" w:rsidR="00C913E6" w:rsidRPr="00036174" w:rsidRDefault="00AF2025">
      <w:pPr>
        <w:pStyle w:val="Listenabsatz"/>
        <w:ind w:left="0"/>
        <w:rPr>
          <w:rFonts w:ascii="Source Sans Pro" w:hAnsi="Source Sans Pro"/>
          <w:i/>
          <w:sz w:val="18"/>
          <w:szCs w:val="18"/>
        </w:rPr>
      </w:pPr>
      <w:r w:rsidRPr="00036174">
        <w:rPr>
          <w:rFonts w:ascii="Source Sans Pro" w:hAnsi="Source Sans Pro"/>
          <w:i/>
          <w:sz w:val="18"/>
          <w:szCs w:val="18"/>
        </w:rPr>
        <w:t>[</w:t>
      </w:r>
      <w:r w:rsidRPr="00036174">
        <w:rPr>
          <w:rFonts w:ascii="Source Sans Pro" w:hAnsi="Source Sans Pro"/>
          <w:b/>
          <w:i/>
          <w:color w:val="FF0000"/>
          <w:sz w:val="18"/>
          <w:szCs w:val="18"/>
        </w:rPr>
        <w:t>hier eine kurze Beschreibung der Lage und Nutzung Ihrer Eh-da Fläche einfügen, damit klar wird, um welche Fläche es sich handelt</w:t>
      </w:r>
      <w:r w:rsidRPr="00036174">
        <w:rPr>
          <w:rFonts w:ascii="Source Sans Pro" w:hAnsi="Source Sans Pro"/>
          <w:i/>
          <w:sz w:val="18"/>
          <w:szCs w:val="18"/>
        </w:rPr>
        <w:t>]</w:t>
      </w:r>
    </w:p>
    <w:p w14:paraId="26A57375" w14:textId="77777777" w:rsidR="00C913E6" w:rsidRPr="00036174" w:rsidRDefault="00C913E6">
      <w:pPr>
        <w:pStyle w:val="Listenabsatz"/>
        <w:ind w:left="0"/>
        <w:rPr>
          <w:rFonts w:ascii="Source Sans Pro" w:hAnsi="Source Sans Pro"/>
        </w:rPr>
      </w:pPr>
    </w:p>
    <w:p w14:paraId="344B071A" w14:textId="77777777" w:rsidR="00C913E6" w:rsidRPr="00036174" w:rsidRDefault="00AF2025">
      <w:pPr>
        <w:pStyle w:val="Listenabsatz"/>
        <w:ind w:left="0"/>
        <w:rPr>
          <w:rFonts w:ascii="Source Sans Pro" w:hAnsi="Source Sans Pro"/>
          <w:b/>
          <w:bCs/>
        </w:rPr>
      </w:pPr>
      <w:r w:rsidRPr="00036174">
        <w:rPr>
          <w:rFonts w:ascii="Source Sans Pro" w:hAnsi="Source Sans Pro"/>
          <w:b/>
          <w:bCs/>
        </w:rPr>
        <w:t>Warum brauchen wir Blühflächen?</w:t>
      </w:r>
    </w:p>
    <w:p w14:paraId="3D5C41BE" w14:textId="77777777" w:rsidR="00C913E6" w:rsidRPr="00036174" w:rsidRDefault="00C913E6">
      <w:pPr>
        <w:pStyle w:val="Listenabsatz"/>
        <w:ind w:left="0"/>
        <w:rPr>
          <w:rFonts w:ascii="Source Sans Pro" w:hAnsi="Source Sans Pro"/>
        </w:rPr>
      </w:pPr>
    </w:p>
    <w:p w14:paraId="1752F2F0" w14:textId="77777777" w:rsidR="00C913E6" w:rsidRPr="00036174" w:rsidRDefault="00AF2025">
      <w:pPr>
        <w:pStyle w:val="Listenabsatz"/>
        <w:ind w:left="0"/>
        <w:rPr>
          <w:rFonts w:ascii="Source Sans Pro" w:hAnsi="Source Sans Pro"/>
        </w:rPr>
      </w:pPr>
      <w:r w:rsidRPr="00036174">
        <w:rPr>
          <w:rFonts w:ascii="Source Sans Pro" w:hAnsi="Source Sans Pro"/>
        </w:rPr>
        <w:t>Blühpflanzen sind Nahrungsquelle für viele Insektenarten, die wiederum Nahrungsgrundlage für Vögel und andere Tiere sind. Wildbienenarten stellen hochspezialisierte Anforderungen an ihre Nistplätze und Nahrungsquellen. Einige Wildbienen sind auf sehr spezielle Pflanzen angewiesen. Zudem darf das Nahrungsgebiet nicht zu weit vom Nistplatz entfernt sein (die Maximaldistanz hierfür beträgt 300</w:t>
      </w:r>
      <w:r w:rsidR="007E26AD" w:rsidRPr="00036174">
        <w:rPr>
          <w:rFonts w:ascii="Source Sans Pro" w:hAnsi="Source Sans Pro"/>
        </w:rPr>
        <w:t xml:space="preserve"> m</w:t>
      </w:r>
      <w:r w:rsidRPr="00036174">
        <w:rPr>
          <w:rFonts w:ascii="Source Sans Pro" w:hAnsi="Source Sans Pro"/>
        </w:rPr>
        <w:t>). Hierbei stellen längere Abschnitte ohne Futter, beispielsweise Rasenflächen, eine Durststrecke für Wildbienen und andere Bestäuber dar. Mit einer Blühfläche am oben genannten Objekt, kann zu einem Lebenshabitat von Wildbienen und vielen anderen Bestäubern beigetragen werden und zudem können nicht nur vom Aussterben bedrohte Wildbienenarten sondern auch Blühpflanzen geschützt werden. Aber Blühflächen bedeuten nicht nur einen Mehrgewinn für Insekten und Pflanzen, sondern haben auch positive Auswirkungen auf die psychische Gesundheit von  Menschen. Durch n</w:t>
      </w:r>
      <w:r w:rsidR="007E26AD" w:rsidRPr="00036174">
        <w:rPr>
          <w:rFonts w:ascii="Source Sans Pro" w:hAnsi="Source Sans Pro"/>
        </w:rPr>
        <w:t xml:space="preserve">atürlich gestaltete Grünflächen steigen </w:t>
      </w:r>
      <w:r w:rsidRPr="00036174">
        <w:rPr>
          <w:rFonts w:ascii="Source Sans Pro" w:hAnsi="Source Sans Pro"/>
        </w:rPr>
        <w:t>beispielsweise die Konzentration</w:t>
      </w:r>
      <w:r w:rsidR="00A149A3" w:rsidRPr="00036174">
        <w:rPr>
          <w:rFonts w:ascii="Source Sans Pro" w:hAnsi="Source Sans Pro"/>
        </w:rPr>
        <w:t>sfähigkeit und das Wohlbefinden</w:t>
      </w:r>
      <w:r w:rsidRPr="00036174">
        <w:rPr>
          <w:rFonts w:ascii="Source Sans Pro" w:hAnsi="Source Sans Pro"/>
        </w:rPr>
        <w:t xml:space="preserve">. Zudem haben divers gestaltete Grünflächen einen </w:t>
      </w:r>
      <w:r w:rsidR="007E26AD" w:rsidRPr="00036174">
        <w:rPr>
          <w:rFonts w:ascii="Source Sans Pro" w:hAnsi="Source Sans Pro"/>
        </w:rPr>
        <w:t>positiven</w:t>
      </w:r>
      <w:r w:rsidRPr="00036174">
        <w:rPr>
          <w:rFonts w:ascii="Source Sans Pro" w:hAnsi="Source Sans Pro"/>
        </w:rPr>
        <w:t xml:space="preserve"> Einfluss auf den Wert von Grundstücken.</w:t>
      </w:r>
    </w:p>
    <w:p w14:paraId="643E9DA7" w14:textId="77777777" w:rsidR="00C913E6" w:rsidRPr="00036174" w:rsidRDefault="00C913E6">
      <w:pPr>
        <w:pStyle w:val="Listenabsatz"/>
        <w:ind w:left="0"/>
        <w:rPr>
          <w:rFonts w:ascii="Source Sans Pro" w:hAnsi="Source Sans Pro"/>
        </w:rPr>
      </w:pPr>
    </w:p>
    <w:p w14:paraId="5132FFE9" w14:textId="77777777" w:rsidR="00C913E6" w:rsidRPr="00036174" w:rsidRDefault="00C913E6">
      <w:pPr>
        <w:pStyle w:val="Listenabsatz"/>
        <w:ind w:left="0"/>
        <w:rPr>
          <w:rFonts w:ascii="Source Sans Pro" w:hAnsi="Source Sans Pro"/>
        </w:rPr>
      </w:pPr>
    </w:p>
    <w:p w14:paraId="2C906B3B" w14:textId="77777777" w:rsidR="00C913E6" w:rsidRPr="00036174" w:rsidRDefault="00AF2025">
      <w:pPr>
        <w:pStyle w:val="Listenabsatz"/>
        <w:ind w:left="0"/>
        <w:rPr>
          <w:rFonts w:ascii="Source Sans Pro" w:hAnsi="Source Sans Pro"/>
          <w:b/>
          <w:bCs/>
        </w:rPr>
      </w:pPr>
      <w:r w:rsidRPr="00036174">
        <w:rPr>
          <w:rFonts w:ascii="Source Sans Pro" w:hAnsi="Source Sans Pro"/>
          <w:b/>
          <w:bCs/>
        </w:rPr>
        <w:t>Was ist eine Blühfläche und wie kann sie gestaltet werden?</w:t>
      </w:r>
    </w:p>
    <w:p w14:paraId="3B6E8B41" w14:textId="77777777" w:rsidR="00C913E6" w:rsidRPr="00036174" w:rsidRDefault="00C913E6">
      <w:pPr>
        <w:pStyle w:val="Listenabsatz"/>
        <w:ind w:left="0"/>
        <w:rPr>
          <w:rFonts w:ascii="Source Sans Pro" w:hAnsi="Source Sans Pro"/>
        </w:rPr>
      </w:pPr>
    </w:p>
    <w:p w14:paraId="1AE107C5" w14:textId="77777777" w:rsidR="00C913E6" w:rsidRPr="00036174" w:rsidRDefault="00AF2025">
      <w:pPr>
        <w:pStyle w:val="Listenabsatz"/>
        <w:ind w:left="0"/>
        <w:rPr>
          <w:rFonts w:ascii="Source Sans Pro" w:hAnsi="Source Sans Pro"/>
        </w:rPr>
      </w:pPr>
      <w:r w:rsidRPr="00036174">
        <w:rPr>
          <w:rFonts w:ascii="Source Sans Pro" w:hAnsi="Source Sans Pro"/>
        </w:rPr>
        <w:t xml:space="preserve">Die Idee ist, intensiv gepflegte Grünflächen mit bienenfreundlichen Saatgutmischungen und Stauden aufzuwerten. Dabei gibt es mehrere Möglichkeiten. Es kann beispielsweise nur noch zweimal im Jahr gemäht werden, im Frühsommer und nach der Vegetationsperiode im September. Wichtig ist dabei, das </w:t>
      </w:r>
      <w:proofErr w:type="spellStart"/>
      <w:r w:rsidRPr="00036174">
        <w:rPr>
          <w:rFonts w:ascii="Source Sans Pro" w:hAnsi="Source Sans Pro"/>
        </w:rPr>
        <w:t>Mähgut</w:t>
      </w:r>
      <w:proofErr w:type="spellEnd"/>
      <w:r w:rsidRPr="00036174">
        <w:rPr>
          <w:rFonts w:ascii="Source Sans Pro" w:hAnsi="Source Sans Pro"/>
        </w:rPr>
        <w:t xml:space="preserve"> nicht </w:t>
      </w:r>
      <w:r w:rsidR="00BC2BD7" w:rsidRPr="00036174">
        <w:rPr>
          <w:rFonts w:ascii="Source Sans Pro" w:hAnsi="Source Sans Pro"/>
        </w:rPr>
        <w:t xml:space="preserve">lange </w:t>
      </w:r>
      <w:r w:rsidRPr="00036174">
        <w:rPr>
          <w:rFonts w:ascii="Source Sans Pro" w:hAnsi="Source Sans Pro"/>
        </w:rPr>
        <w:t xml:space="preserve">auf der Fläche liegen zu lassen. So werden der Fläche langfristig Nährstoffe entzogen, um einen für viele bedrohte Pflanzenarten wichtigen mageren Standort zu schaffen. Ebenso sollte Dünger vermieden werden. Diese Maßnahme hilft nicht nur den Wildbienen, sondern spart auch Kosten ein, da weniger gemäht werden muss. </w:t>
      </w:r>
      <w:r w:rsidR="00BC2BD7" w:rsidRPr="00036174">
        <w:rPr>
          <w:rFonts w:ascii="Source Sans Pro" w:hAnsi="Source Sans Pro"/>
        </w:rPr>
        <w:t>N</w:t>
      </w:r>
      <w:r w:rsidRPr="00036174">
        <w:rPr>
          <w:rFonts w:ascii="Source Sans Pro" w:hAnsi="Source Sans Pro"/>
        </w:rPr>
        <w:t>ach und nach kann sich dann eine Blühwiese entwickeln.</w:t>
      </w:r>
    </w:p>
    <w:p w14:paraId="45F3CB29" w14:textId="77777777" w:rsidR="00C913E6" w:rsidRPr="00036174" w:rsidRDefault="00AF2025">
      <w:pPr>
        <w:pStyle w:val="Listenabsatz"/>
        <w:ind w:left="0"/>
        <w:rPr>
          <w:rFonts w:ascii="Source Sans Pro" w:hAnsi="Source Sans Pro"/>
        </w:rPr>
      </w:pPr>
      <w:r w:rsidRPr="00036174">
        <w:rPr>
          <w:rFonts w:ascii="Source Sans Pro" w:hAnsi="Source Sans Pro"/>
        </w:rPr>
        <w:lastRenderedPageBreak/>
        <w:t>Diese Methode kann auch mit Saatgut unterstütz</w:t>
      </w:r>
      <w:r w:rsidR="00BC2BD7" w:rsidRPr="00036174">
        <w:rPr>
          <w:rFonts w:ascii="Source Sans Pro" w:hAnsi="Source Sans Pro"/>
        </w:rPr>
        <w:t>t</w:t>
      </w:r>
      <w:r w:rsidRPr="00036174">
        <w:rPr>
          <w:rFonts w:ascii="Source Sans Pro" w:hAnsi="Source Sans Pro"/>
        </w:rPr>
        <w:t xml:space="preserve"> werden. Welche Pflanzenarten für Wildbienen relevant sind, ist auf der Homepage des NABU Berlin beschrieben: </w:t>
      </w:r>
      <w:hyperlink r:id="rId5">
        <w:r w:rsidRPr="00036174">
          <w:rPr>
            <w:rStyle w:val="Internetverknpfung"/>
            <w:rFonts w:ascii="Source Sans Pro" w:hAnsi="Source Sans Pro"/>
          </w:rPr>
          <w:t>https://berlin.nabu.de/stadt-und-natur/projekte-nabu-berlin/hymenopterendienst/27454.html</w:t>
        </w:r>
      </w:hyperlink>
      <w:r w:rsidRPr="00036174">
        <w:rPr>
          <w:rFonts w:ascii="Source Sans Pro" w:hAnsi="Source Sans Pro"/>
        </w:rPr>
        <w:t xml:space="preserve">. </w:t>
      </w:r>
    </w:p>
    <w:p w14:paraId="34C5BF62" w14:textId="77777777" w:rsidR="00C913E6" w:rsidRPr="00036174" w:rsidRDefault="00AF2025">
      <w:pPr>
        <w:pStyle w:val="Listenabsatz"/>
        <w:ind w:left="0"/>
        <w:rPr>
          <w:rFonts w:ascii="Source Sans Pro" w:hAnsi="Source Sans Pro"/>
        </w:rPr>
      </w:pPr>
      <w:r w:rsidRPr="00036174">
        <w:rPr>
          <w:rFonts w:ascii="Source Sans Pro" w:hAnsi="Source Sans Pro"/>
        </w:rPr>
        <w:t xml:space="preserve">Es muss nicht die gesamte Rasenfläche umgestaltet werden, es können auch Inseln auf dem Rasen definiert werden, welche dann weniger gemäht werden sollten. </w:t>
      </w:r>
      <w:r w:rsidR="00BC2BD7" w:rsidRPr="00036174">
        <w:rPr>
          <w:rFonts w:ascii="Source Sans Pro" w:hAnsi="Source Sans Pro"/>
        </w:rPr>
        <w:t xml:space="preserve">Das Projekt “Berlin blüht auf“ </w:t>
      </w:r>
      <w:r w:rsidRPr="00036174">
        <w:rPr>
          <w:rFonts w:ascii="Source Sans Pro" w:hAnsi="Source Sans Pro"/>
        </w:rPr>
        <w:t>der Senatsverwaltung für Umwelt, V</w:t>
      </w:r>
      <w:r w:rsidR="00BC2BD7" w:rsidRPr="00036174">
        <w:rPr>
          <w:rFonts w:ascii="Source Sans Pro" w:hAnsi="Source Sans Pro"/>
        </w:rPr>
        <w:t>erkehr und Klimaschutz und der D</w:t>
      </w:r>
      <w:r w:rsidRPr="00036174">
        <w:rPr>
          <w:rFonts w:ascii="Source Sans Pro" w:hAnsi="Source Sans Pro"/>
        </w:rPr>
        <w:t xml:space="preserve">eutschen Wildtierstiftung, hat Pilotblühflächen in Berlin angelegt. Handlungsmaßstäbe für die Pflege sind im Handbuch „Gute Pflege – Pflegestandards für die Berliner Grün- und Freiflächen“ der Stadt nachzulesen. Dieses ist online verfügbar: </w:t>
      </w:r>
      <w:hyperlink r:id="rId6">
        <w:r w:rsidRPr="00036174">
          <w:rPr>
            <w:rStyle w:val="Internetverknpfung"/>
            <w:rFonts w:ascii="Source Sans Pro" w:hAnsi="Source Sans Pro"/>
          </w:rPr>
          <w:t>https://www.berlin.de/sen/uvk/natur-und-gruen/stadtgruen/pflegen-und-unterhalten/handbuch</w:t>
        </w:r>
      </w:hyperlink>
      <w:r w:rsidRPr="00036174">
        <w:rPr>
          <w:rFonts w:ascii="Source Sans Pro" w:hAnsi="Source Sans Pro"/>
        </w:rPr>
        <w:t>. Sehr gute praktische Tipps zur Umsetzu</w:t>
      </w:r>
      <w:r w:rsidR="00BC2BD7" w:rsidRPr="00036174">
        <w:rPr>
          <w:rFonts w:ascii="Source Sans Pro" w:hAnsi="Source Sans Pro"/>
        </w:rPr>
        <w:t>ng sind auf der Seite der D</w:t>
      </w:r>
      <w:r w:rsidRPr="00036174">
        <w:rPr>
          <w:rFonts w:ascii="Source Sans Pro" w:hAnsi="Source Sans Pro"/>
        </w:rPr>
        <w:t xml:space="preserve">eutschen Wildtierstiftung zu finden: </w:t>
      </w:r>
      <w:hyperlink r:id="rId7">
        <w:r w:rsidRPr="00036174">
          <w:rPr>
            <w:rStyle w:val="Internetverknpfung"/>
            <w:rFonts w:ascii="Source Sans Pro" w:hAnsi="Source Sans Pro"/>
          </w:rPr>
          <w:t>https://www.wildbiene.org/wildbienenschutz/</w:t>
        </w:r>
      </w:hyperlink>
    </w:p>
    <w:p w14:paraId="214BE420" w14:textId="77777777" w:rsidR="00C913E6" w:rsidRPr="00036174" w:rsidRDefault="00C913E6">
      <w:pPr>
        <w:pStyle w:val="Listenabsatz"/>
        <w:ind w:left="0"/>
        <w:rPr>
          <w:rFonts w:ascii="Source Sans Pro" w:hAnsi="Source Sans Pro"/>
        </w:rPr>
      </w:pPr>
    </w:p>
    <w:p w14:paraId="777B6B13" w14:textId="77777777" w:rsidR="00C913E6" w:rsidRPr="00036174" w:rsidRDefault="00AF2025">
      <w:pPr>
        <w:pStyle w:val="Listenabsatz"/>
        <w:ind w:left="0"/>
        <w:rPr>
          <w:rFonts w:ascii="Source Sans Pro" w:hAnsi="Source Sans Pro"/>
        </w:rPr>
      </w:pPr>
      <w:r w:rsidRPr="00036174">
        <w:rPr>
          <w:rFonts w:ascii="Source Sans Pro" w:hAnsi="Source Sans Pro"/>
        </w:rPr>
        <w:t>Die Anlage einer Blühwiese würde nicht nur Kosten sparen, sondern auch aktiv zum Naturschutz beitragen. Naturschutz ist auch immer Klimas</w:t>
      </w:r>
      <w:r w:rsidR="00BC2BD7" w:rsidRPr="00036174">
        <w:rPr>
          <w:rFonts w:ascii="Source Sans Pro" w:hAnsi="Source Sans Pro"/>
        </w:rPr>
        <w:t>chutz und Klimaschutz geht uns a</w:t>
      </w:r>
      <w:r w:rsidRPr="00036174">
        <w:rPr>
          <w:rFonts w:ascii="Source Sans Pro" w:hAnsi="Source Sans Pro"/>
        </w:rPr>
        <w:t>lle an!</w:t>
      </w:r>
    </w:p>
    <w:p w14:paraId="54C7B4BB" w14:textId="77777777" w:rsidR="00C913E6" w:rsidRPr="00036174" w:rsidRDefault="00C913E6">
      <w:pPr>
        <w:pStyle w:val="Listenabsatz"/>
        <w:ind w:left="0"/>
        <w:rPr>
          <w:rFonts w:ascii="Source Sans Pro" w:hAnsi="Source Sans Pro"/>
        </w:rPr>
      </w:pPr>
    </w:p>
    <w:p w14:paraId="0C6D5B74" w14:textId="77777777" w:rsidR="00BC2BD7" w:rsidRPr="00036174" w:rsidRDefault="00AF2025">
      <w:pPr>
        <w:pStyle w:val="Listenabsatz"/>
        <w:ind w:left="0"/>
        <w:rPr>
          <w:rFonts w:ascii="Source Sans Pro" w:hAnsi="Source Sans Pro"/>
        </w:rPr>
      </w:pPr>
      <w:r w:rsidRPr="00036174">
        <w:rPr>
          <w:rFonts w:ascii="Source Sans Pro" w:hAnsi="Source Sans Pro"/>
        </w:rPr>
        <w:t xml:space="preserve">Bei Fragen und Anregungen können Sie sich fachliche Beratung und Unterstützung beim NABU </w:t>
      </w:r>
      <w:r w:rsidR="00BC2BD7" w:rsidRPr="00036174">
        <w:rPr>
          <w:rFonts w:ascii="Source Sans Pro" w:hAnsi="Source Sans Pro"/>
        </w:rPr>
        <w:t xml:space="preserve">Landesverband </w:t>
      </w:r>
      <w:r w:rsidRPr="00036174">
        <w:rPr>
          <w:rFonts w:ascii="Source Sans Pro" w:hAnsi="Source Sans Pro"/>
        </w:rPr>
        <w:t>Berlin einholen.</w:t>
      </w:r>
      <w:r w:rsidR="00BC2BD7" w:rsidRPr="00036174">
        <w:rPr>
          <w:rFonts w:ascii="Source Sans Pro" w:hAnsi="Source Sans Pro"/>
        </w:rPr>
        <w:t xml:space="preserve"> </w:t>
      </w:r>
    </w:p>
    <w:p w14:paraId="5A5A2BBC" w14:textId="77777777" w:rsidR="00036174" w:rsidRPr="00036174" w:rsidRDefault="00036174">
      <w:pPr>
        <w:pStyle w:val="Listenabsatz"/>
        <w:ind w:left="0"/>
        <w:rPr>
          <w:rFonts w:ascii="Source Sans Pro" w:hAnsi="Source Sans Pro"/>
        </w:rPr>
      </w:pPr>
    </w:p>
    <w:p w14:paraId="504CA6C9" w14:textId="77777777" w:rsidR="00036174" w:rsidRPr="00036174" w:rsidRDefault="00036174" w:rsidP="00036174">
      <w:pPr>
        <w:pStyle w:val="Listenabsatz"/>
        <w:ind w:left="0"/>
        <w:rPr>
          <w:rFonts w:ascii="Source Sans Pro" w:hAnsi="Source Sans Pro"/>
          <w:b/>
        </w:rPr>
      </w:pPr>
      <w:r w:rsidRPr="00036174">
        <w:rPr>
          <w:rFonts w:ascii="Source Sans Pro" w:hAnsi="Source Sans Pro"/>
          <w:b/>
        </w:rPr>
        <w:t>NABU Landesverband Berlin e.V.</w:t>
      </w:r>
    </w:p>
    <w:p w14:paraId="27A73E8B" w14:textId="77777777" w:rsidR="00036174" w:rsidRPr="00036174" w:rsidRDefault="00036174" w:rsidP="00036174">
      <w:pPr>
        <w:pStyle w:val="Listenabsatz"/>
        <w:ind w:left="0"/>
        <w:rPr>
          <w:rFonts w:ascii="Source Sans Pro" w:hAnsi="Source Sans Pro"/>
          <w:b/>
        </w:rPr>
      </w:pPr>
      <w:proofErr w:type="spellStart"/>
      <w:r w:rsidRPr="00036174">
        <w:rPr>
          <w:rFonts w:ascii="Source Sans Pro" w:hAnsi="Source Sans Pro"/>
          <w:b/>
        </w:rPr>
        <w:t>Wollankstraße</w:t>
      </w:r>
      <w:proofErr w:type="spellEnd"/>
      <w:r w:rsidRPr="00036174">
        <w:rPr>
          <w:rFonts w:ascii="Source Sans Pro" w:hAnsi="Source Sans Pro"/>
          <w:b/>
        </w:rPr>
        <w:t xml:space="preserve"> 4, 13187 Berlin</w:t>
      </w:r>
    </w:p>
    <w:p w14:paraId="561725F3" w14:textId="77777777" w:rsidR="00036174" w:rsidRPr="00036174" w:rsidRDefault="00036174" w:rsidP="00036174">
      <w:pPr>
        <w:pStyle w:val="Listenabsatz"/>
        <w:ind w:left="0"/>
        <w:rPr>
          <w:rFonts w:ascii="Source Sans Pro" w:hAnsi="Source Sans Pro"/>
          <w:b/>
        </w:rPr>
      </w:pPr>
      <w:r w:rsidRPr="00036174">
        <w:rPr>
          <w:rFonts w:ascii="Source Sans Pro" w:hAnsi="Source Sans Pro"/>
          <w:b/>
        </w:rPr>
        <w:t>Tel. +49 (0)30.9 86 08 37-0</w:t>
      </w:r>
    </w:p>
    <w:p w14:paraId="5117B1BE" w14:textId="77777777" w:rsidR="00036174" w:rsidRPr="00036174" w:rsidRDefault="00036174" w:rsidP="00036174">
      <w:pPr>
        <w:pStyle w:val="Listenabsatz"/>
        <w:ind w:left="0"/>
        <w:rPr>
          <w:rFonts w:ascii="Source Sans Pro" w:hAnsi="Source Sans Pro"/>
          <w:b/>
        </w:rPr>
      </w:pPr>
      <w:r w:rsidRPr="00036174">
        <w:rPr>
          <w:rFonts w:ascii="Source Sans Pro" w:hAnsi="Source Sans Pro"/>
          <w:b/>
        </w:rPr>
        <w:t>lvberlin@nabu-berlin.de</w:t>
      </w:r>
    </w:p>
    <w:p w14:paraId="150AB765" w14:textId="77777777" w:rsidR="00036174" w:rsidRPr="00036174" w:rsidRDefault="00036174" w:rsidP="00036174">
      <w:pPr>
        <w:pStyle w:val="Listenabsatz"/>
        <w:ind w:left="0"/>
        <w:rPr>
          <w:rFonts w:ascii="Source Sans Pro" w:hAnsi="Source Sans Pro"/>
          <w:b/>
        </w:rPr>
      </w:pPr>
      <w:r w:rsidRPr="00036174">
        <w:rPr>
          <w:rFonts w:ascii="Source Sans Pro" w:hAnsi="Source Sans Pro"/>
          <w:b/>
        </w:rPr>
        <w:t>www.NABU-Berlin.de</w:t>
      </w:r>
    </w:p>
    <w:p w14:paraId="572A4A59" w14:textId="77777777" w:rsidR="00036174" w:rsidRPr="00036174" w:rsidRDefault="00036174" w:rsidP="00036174">
      <w:pPr>
        <w:pStyle w:val="Listenabsatz"/>
        <w:ind w:left="0"/>
        <w:rPr>
          <w:rFonts w:ascii="Source Sans Pro" w:hAnsi="Source Sans Pro"/>
          <w:u w:val="single"/>
        </w:rPr>
      </w:pPr>
    </w:p>
    <w:p w14:paraId="0C731C11" w14:textId="77777777" w:rsidR="00036174" w:rsidRPr="00036174" w:rsidRDefault="00036174" w:rsidP="00036174">
      <w:pPr>
        <w:pStyle w:val="Listenabsatz"/>
        <w:ind w:left="0"/>
        <w:rPr>
          <w:rFonts w:ascii="Source Sans Pro" w:hAnsi="Source Sans Pro"/>
          <w:u w:val="single"/>
        </w:rPr>
      </w:pPr>
    </w:p>
    <w:p w14:paraId="37086296" w14:textId="77777777" w:rsidR="00036174" w:rsidRPr="00036174" w:rsidRDefault="00036174" w:rsidP="00036174">
      <w:pPr>
        <w:pStyle w:val="Listenabsatz"/>
        <w:ind w:left="0"/>
        <w:rPr>
          <w:rFonts w:ascii="Source Sans Pro" w:hAnsi="Source Sans Pro"/>
        </w:rPr>
      </w:pPr>
      <w:r w:rsidRPr="00036174">
        <w:rPr>
          <w:rFonts w:ascii="Source Sans Pro" w:hAnsi="Source Sans Pro"/>
          <w:u w:val="single"/>
        </w:rPr>
        <w:t xml:space="preserve">                </w:t>
      </w:r>
      <w:r w:rsidRPr="00036174">
        <w:rPr>
          <w:rFonts w:ascii="Source Sans Pro" w:hAnsi="Source Sans Pro"/>
          <w:i/>
          <w:u w:val="single"/>
        </w:rPr>
        <w:t>(</w:t>
      </w:r>
      <w:r w:rsidRPr="00036174">
        <w:rPr>
          <w:rFonts w:ascii="Source Sans Pro" w:hAnsi="Source Sans Pro"/>
          <w:b/>
          <w:i/>
          <w:color w:val="FF0000"/>
        </w:rPr>
        <w:t>Ich/Wir</w:t>
      </w:r>
      <w:r w:rsidRPr="00036174">
        <w:rPr>
          <w:rFonts w:ascii="Source Sans Pro" w:hAnsi="Source Sans Pro"/>
          <w:i/>
        </w:rPr>
        <w:t>)</w:t>
      </w:r>
      <w:r w:rsidRPr="00036174">
        <w:rPr>
          <w:rFonts w:ascii="Source Sans Pro" w:hAnsi="Source Sans Pro"/>
          <w:color w:val="FF0000"/>
        </w:rPr>
        <w:t xml:space="preserve"> </w:t>
      </w:r>
      <w:r w:rsidRPr="00036174">
        <w:rPr>
          <w:rFonts w:ascii="Source Sans Pro" w:hAnsi="Source Sans Pro"/>
        </w:rPr>
        <w:t xml:space="preserve">bitten Sie, diese einfach umzusetzende Möglichkeit zum Schutz der Stadtnatur in Erwägung zu ziehen. </w:t>
      </w:r>
    </w:p>
    <w:p w14:paraId="57BAE6FD" w14:textId="77777777" w:rsidR="00C913E6" w:rsidRPr="00036174" w:rsidRDefault="00C913E6">
      <w:pPr>
        <w:rPr>
          <w:rFonts w:ascii="Source Sans Pro" w:hAnsi="Source Sans Pro"/>
        </w:rPr>
      </w:pPr>
    </w:p>
    <w:sectPr w:rsidR="00C913E6" w:rsidRPr="00036174">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05C3E"/>
    <w:multiLevelType w:val="hybridMultilevel"/>
    <w:tmpl w:val="3BDA96E6"/>
    <w:lvl w:ilvl="0" w:tplc="F2880190">
      <w:numFmt w:val="bullet"/>
      <w:lvlText w:val="-"/>
      <w:lvlJc w:val="left"/>
      <w:pPr>
        <w:ind w:left="720" w:hanging="360"/>
      </w:pPr>
      <w:rPr>
        <w:rFonts w:ascii="Source Sans Pro" w:eastAsia="NSimSun" w:hAnsi="Source Sans Pro"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31372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3E6"/>
    <w:rsid w:val="00036174"/>
    <w:rsid w:val="0074699C"/>
    <w:rsid w:val="007E26AD"/>
    <w:rsid w:val="009E49DF"/>
    <w:rsid w:val="00A149A3"/>
    <w:rsid w:val="00AF2025"/>
    <w:rsid w:val="00B71EDA"/>
    <w:rsid w:val="00BC2BD7"/>
    <w:rsid w:val="00C913E6"/>
    <w:rsid w:val="00CC1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6352"/>
  <w15:docId w15:val="{EAB101E9-2878-47BC-B9E5-DF97456C9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qFormat/>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ListLabel11">
    <w:name w:val="ListLabel 11"/>
    <w:qFormat/>
  </w:style>
  <w:style w:type="character" w:customStyle="1" w:styleId="ListLabel10">
    <w:name w:val="ListLabel 10"/>
    <w:qFormat/>
    <w:rPr>
      <w:rFonts w:cs="Courier New"/>
    </w:rPr>
  </w:style>
  <w:style w:type="character" w:customStyle="1" w:styleId="ListLabel9">
    <w:name w:val="ListLabel 9"/>
    <w:qFormat/>
    <w:rPr>
      <w:rFonts w:cs="Courier New"/>
    </w:rPr>
  </w:style>
  <w:style w:type="character" w:customStyle="1" w:styleId="ListLabel8">
    <w:name w:val="ListLabel 8"/>
    <w:qFormat/>
    <w:rPr>
      <w:rFonts w:cs="Courier New"/>
    </w:rPr>
  </w:style>
  <w:style w:type="character" w:customStyle="1" w:styleId="ListLabel7">
    <w:name w:val="ListLabel 7"/>
    <w:qFormat/>
    <w:rPr>
      <w:rFonts w:cs="Courier New"/>
    </w:rPr>
  </w:style>
  <w:style w:type="character" w:customStyle="1" w:styleId="ListLabel6">
    <w:name w:val="ListLabel 6"/>
    <w:qFormat/>
    <w:rPr>
      <w:rFonts w:cs="Courier New"/>
    </w:rPr>
  </w:style>
  <w:style w:type="character" w:customStyle="1" w:styleId="ListLabel5">
    <w:name w:val="ListLabel 5"/>
    <w:qFormat/>
    <w:rPr>
      <w:rFonts w:cs="Courier New"/>
    </w:rPr>
  </w:style>
  <w:style w:type="character" w:customStyle="1" w:styleId="ListLabel4">
    <w:name w:val="ListLabel 4"/>
    <w:qFormat/>
    <w:rPr>
      <w:rFonts w:cs="Courier New"/>
    </w:rPr>
  </w:style>
  <w:style w:type="character" w:customStyle="1" w:styleId="ListLabel3">
    <w:name w:val="ListLabel 3"/>
    <w:qFormat/>
    <w:rPr>
      <w:rFonts w:cs="Courier New"/>
    </w:rPr>
  </w:style>
  <w:style w:type="character" w:customStyle="1" w:styleId="ListLabel2">
    <w:name w:val="ListLabel 2"/>
    <w:qFormat/>
    <w:rPr>
      <w:rFonts w:cs="Courier New"/>
    </w:rPr>
  </w:style>
  <w:style w:type="character" w:customStyle="1" w:styleId="ListLabel1">
    <w:name w:val="ListLabel 1"/>
    <w:qFormat/>
    <w:rPr>
      <w:color w:val="auto"/>
    </w:rPr>
  </w:style>
  <w:style w:type="character" w:customStyle="1" w:styleId="KommentarthemaZchn">
    <w:name w:val="Kommentarthema Zchn"/>
    <w:basedOn w:val="KommentartextZchn"/>
    <w:qFormat/>
    <w:rPr>
      <w:rFonts w:ascii="Calibri" w:hAnsi="Calibri"/>
      <w:b/>
      <w:bCs/>
      <w:sz w:val="20"/>
      <w:szCs w:val="20"/>
    </w:rPr>
  </w:style>
  <w:style w:type="character" w:customStyle="1" w:styleId="KommentartextZchn">
    <w:name w:val="Kommentartext Zchn"/>
    <w:basedOn w:val="Absatz-Standardschriftart"/>
    <w:qFormat/>
    <w:rPr>
      <w:rFonts w:ascii="Calibri" w:hAnsi="Calibri"/>
      <w:sz w:val="20"/>
      <w:szCs w:val="20"/>
    </w:rPr>
  </w:style>
  <w:style w:type="character" w:styleId="Kommentarzeichen">
    <w:name w:val="annotation reference"/>
    <w:basedOn w:val="Absatz-Standardschriftart"/>
    <w:qFormat/>
    <w:rPr>
      <w:sz w:val="16"/>
      <w:szCs w:val="16"/>
    </w:rPr>
  </w:style>
  <w:style w:type="character" w:customStyle="1" w:styleId="berschrift2Zchn">
    <w:name w:val="Überschrift 2 Zchn"/>
    <w:basedOn w:val="Absatz-Standardschriftart"/>
    <w:qFormat/>
    <w:rPr>
      <w:rFonts w:ascii="Cambria" w:eastAsia="NSimSun" w:hAnsi="Cambria" w:cs="Arial"/>
      <w:b/>
      <w:bCs/>
      <w:color w:val="4F81BD"/>
      <w:sz w:val="26"/>
      <w:szCs w:val="26"/>
    </w:rPr>
  </w:style>
  <w:style w:type="character" w:customStyle="1" w:styleId="NABUAuszeichnungBlau">
    <w:name w:val="NABU Auszeichnung Blau"/>
    <w:qFormat/>
    <w:rPr>
      <w:b/>
      <w:color w:val="0072BC"/>
    </w:rPr>
  </w:style>
  <w:style w:type="character" w:customStyle="1" w:styleId="FuzeileZchn">
    <w:name w:val="Fußzeile Zchn"/>
    <w:basedOn w:val="Absatz-Standardschriftart"/>
    <w:qFormat/>
    <w:rPr>
      <w:rFonts w:ascii="Calibri" w:hAnsi="Calibri"/>
      <w:sz w:val="22"/>
    </w:rPr>
  </w:style>
  <w:style w:type="character" w:customStyle="1" w:styleId="KopfzeileZchn">
    <w:name w:val="Kopfzeile Zchn"/>
    <w:basedOn w:val="Absatz-Standardschriftart"/>
    <w:qFormat/>
    <w:rPr>
      <w:rFonts w:ascii="Calibri" w:hAnsi="Calibri"/>
      <w:sz w:val="22"/>
    </w:rPr>
  </w:style>
  <w:style w:type="character" w:styleId="Platzhaltertext">
    <w:name w:val="Placeholder Text"/>
    <w:basedOn w:val="Absatz-Standardschriftart"/>
    <w:qFormat/>
    <w:rPr>
      <w:color w:val="808080"/>
    </w:rPr>
  </w:style>
  <w:style w:type="character" w:customStyle="1" w:styleId="Internetverknpfung">
    <w:name w:val="Internetverknüpfung"/>
    <w:basedOn w:val="Absatz-Standardschriftart"/>
    <w:rPr>
      <w:color w:val="0000FF"/>
      <w:u w:val="single"/>
    </w:rPr>
  </w:style>
  <w:style w:type="character" w:customStyle="1" w:styleId="SprechblasentextZchn">
    <w:name w:val="Sprechblasentext Zchn"/>
    <w:basedOn w:val="Absatz-Standardschriftart"/>
    <w:qFormat/>
    <w:rPr>
      <w:rFonts w:ascii="Tahoma" w:hAnsi="Tahoma" w:cs="Tahoma"/>
      <w:sz w:val="16"/>
      <w:szCs w:val="16"/>
    </w:rPr>
  </w:style>
  <w:style w:type="character" w:customStyle="1" w:styleId="TitelZchn">
    <w:name w:val="Titel Zchn"/>
    <w:basedOn w:val="Absatz-Standardschriftart"/>
    <w:qFormat/>
    <w:rPr>
      <w:rFonts w:ascii="Cambria" w:eastAsia="NSimSun" w:hAnsi="Cambria" w:cs="Arial"/>
      <w:spacing w:val="-10"/>
      <w:kern w:val="2"/>
      <w:sz w:val="56"/>
      <w:szCs w:val="56"/>
    </w:rPr>
  </w:style>
  <w:style w:type="paragraph" w:customStyle="1" w:styleId="berschrift">
    <w:name w:val="Überschrift"/>
    <w:basedOn w:val="Standard"/>
    <w:next w:val="Textkrper"/>
    <w:qFormat/>
    <w:pPr>
      <w:keepNext/>
      <w:spacing w:before="240" w:after="120"/>
    </w:pPr>
    <w:rPr>
      <w:rFonts w:ascii="Liberation Sans" w:eastAsia="Microsoft YaHei"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next w:val="Standard"/>
    <w:qFormat/>
    <w:pPr>
      <w:spacing w:after="200"/>
    </w:pPr>
    <w:rPr>
      <w:b/>
      <w:bCs/>
      <w:color w:val="4F81BD"/>
      <w:sz w:val="18"/>
      <w:szCs w:val="18"/>
    </w:rPr>
  </w:style>
  <w:style w:type="paragraph" w:customStyle="1" w:styleId="Verzeichnis">
    <w:name w:val="Verzeichnis"/>
    <w:basedOn w:val="Standard"/>
    <w:qFormat/>
    <w:pPr>
      <w:suppressLineNumbers/>
    </w:pPr>
  </w:style>
  <w:style w:type="paragraph" w:customStyle="1" w:styleId="Rahmeninhalt">
    <w:name w:val="Rahmeninhalt"/>
    <w:basedOn w:val="Standard"/>
    <w:qFormat/>
  </w:style>
  <w:style w:type="paragraph" w:styleId="Kommentarthema">
    <w:name w:val="annotation subject"/>
    <w:basedOn w:val="Kommentartext"/>
    <w:next w:val="Kommentartext"/>
    <w:qFormat/>
    <w:rPr>
      <w:b/>
      <w:bCs/>
    </w:rPr>
  </w:style>
  <w:style w:type="paragraph" w:styleId="Kommentartext">
    <w:name w:val="annotation text"/>
    <w:basedOn w:val="Standard"/>
    <w:qFormat/>
    <w:rPr>
      <w:sz w:val="20"/>
      <w:szCs w:val="20"/>
    </w:rPr>
  </w:style>
  <w:style w:type="paragraph" w:customStyle="1" w:styleId="NABUFensterzeile">
    <w:name w:val="NABU Fensterzeile"/>
    <w:basedOn w:val="Standard"/>
    <w:qFormat/>
    <w:pPr>
      <w:spacing w:line="168" w:lineRule="exact"/>
    </w:pPr>
    <w:rPr>
      <w:rFonts w:ascii="Source Sans Pro" w:eastAsia="Calibri" w:hAnsi="Source Sans Pro" w:cs="Times New Roman"/>
      <w:color w:val="000000"/>
      <w:sz w:val="14"/>
      <w:szCs w:val="14"/>
    </w:rPr>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styleId="Sprechblasentext">
    <w:name w:val="Balloon Text"/>
    <w:basedOn w:val="Standard"/>
    <w:qFormat/>
    <w:rPr>
      <w:rFonts w:ascii="Tahoma" w:hAnsi="Tahoma" w:cs="Tahoma"/>
      <w:sz w:val="16"/>
      <w:szCs w:val="16"/>
    </w:rPr>
  </w:style>
  <w:style w:type="paragraph" w:styleId="Titel">
    <w:name w:val="Title"/>
    <w:basedOn w:val="Standard"/>
    <w:next w:val="Standard"/>
    <w:qFormat/>
    <w:pPr>
      <w:contextualSpacing/>
    </w:pPr>
    <w:rPr>
      <w:rFonts w:ascii="Cambria" w:hAnsi="Cambria"/>
      <w:spacing w:val="-10"/>
      <w:sz w:val="56"/>
      <w:szCs w:val="56"/>
    </w:rPr>
  </w:style>
  <w:style w:type="paragraph" w:styleId="Listenabsatz">
    <w:name w:val="List Paragraph"/>
    <w:basedOn w:val="Standard"/>
    <w:uiPriority w:val="34"/>
    <w:qFormat/>
    <w:pPr>
      <w:spacing w:after="16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66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ldbiene.org/wildbienenschut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rlin.de/sen/uvk/natur-und-gruen/stadtgruen/pflegen-und-unterhalten/handbuch" TargetMode="External"/><Relationship Id="rId5" Type="http://schemas.openxmlformats.org/officeDocument/2006/relationships/hyperlink" Target="https://berlin.nabu.de/stadt-und-natur/projekte-nabu-berlin/hymenopterendienst/27454.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4045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FOeJ</dc:creator>
  <cp:lastModifiedBy>Jasmin Sadig</cp:lastModifiedBy>
  <cp:revision>2</cp:revision>
  <dcterms:created xsi:type="dcterms:W3CDTF">2026-04-21T08:39:00Z</dcterms:created>
  <dcterms:modified xsi:type="dcterms:W3CDTF">2026-04-21T08:39:00Z</dcterms:modified>
  <dc:language>de-DE</dc:language>
</cp:coreProperties>
</file>